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DC9" w:rsidRPr="00724A28" w:rsidRDefault="00372985" w:rsidP="00724A2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4A28">
        <w:rPr>
          <w:rFonts w:ascii="Times New Roman" w:hAnsi="Times New Roman" w:cs="Times New Roman"/>
          <w:b/>
          <w:sz w:val="26"/>
          <w:szCs w:val="26"/>
        </w:rPr>
        <w:t>Объявление</w:t>
      </w:r>
    </w:p>
    <w:p w:rsidR="001D7DC9" w:rsidRPr="003C2ABA" w:rsidRDefault="001D7DC9" w:rsidP="00724A2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3C2ABA">
        <w:rPr>
          <w:rFonts w:ascii="Times New Roman" w:eastAsia="Times New Roman" w:hAnsi="Times New Roman" w:cs="Times New Roman"/>
          <w:lang w:eastAsia="ru-RU"/>
        </w:rPr>
        <w:t>о приеме документов для участия в конкурсе на замещение вакантных должностей государственной гражданской службы Российской Федерации в Межрегиональной инспекции Федеральной налоговой службы по камеральному контролю</w:t>
      </w:r>
    </w:p>
    <w:p w:rsidR="001D7DC9" w:rsidRPr="00724A28" w:rsidRDefault="001D7DC9" w:rsidP="00724A2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4A28" w:rsidRPr="00724A28" w:rsidRDefault="00724A28" w:rsidP="00724A2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Межрегиональная инспекция Федеральной налоговой службы по камеральному контролю в лице начальника Хорошева Романа Геннадьевича, действующего на основании Положения о Межрегиональной инспекции Федеральной налого</w:t>
      </w:r>
      <w:bookmarkStart w:id="0" w:name="_GoBack"/>
      <w:bookmarkEnd w:id="0"/>
      <w:r w:rsidRPr="00724A28">
        <w:rPr>
          <w:rFonts w:ascii="Times New Roman" w:hAnsi="Times New Roman" w:cs="Times New Roman"/>
          <w:sz w:val="24"/>
          <w:szCs w:val="24"/>
        </w:rPr>
        <w:t xml:space="preserve">вой службы по камеральному контролю, утвержденного руководителем Федеральной налоговой службы 16.01.2015, объявляет о приёме документов для участия в конкурсе на замещение вакантных должностей государственной гражданской службы Российской Федерации в Межрегиональной инспекции Федеральной налоговой службы по камеральному контролю: </w:t>
      </w:r>
    </w:p>
    <w:p w:rsidR="00724A28" w:rsidRPr="00724A28" w:rsidRDefault="00724A28" w:rsidP="00724A2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12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3"/>
        <w:gridCol w:w="2577"/>
        <w:gridCol w:w="965"/>
        <w:gridCol w:w="3343"/>
      </w:tblGrid>
      <w:tr w:rsidR="00724A28" w:rsidRPr="00724A28" w:rsidTr="00E8388B">
        <w:trPr>
          <w:trHeight w:val="137"/>
        </w:trPr>
        <w:tc>
          <w:tcPr>
            <w:tcW w:w="3033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Наименование отдела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Наименование вакантной должности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Кол-во</w:t>
            </w:r>
          </w:p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ставок</w:t>
            </w:r>
          </w:p>
        </w:tc>
        <w:tc>
          <w:tcPr>
            <w:tcW w:w="3343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Квалификационные требования</w:t>
            </w:r>
          </w:p>
        </w:tc>
      </w:tr>
      <w:tr w:rsidR="00724A28" w:rsidRPr="00724A28" w:rsidTr="00E8388B">
        <w:trPr>
          <w:trHeight w:val="137"/>
        </w:trPr>
        <w:tc>
          <w:tcPr>
            <w:tcW w:w="3033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Административный отдел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24A28" w:rsidRPr="00724A28" w:rsidTr="00E8388B">
        <w:trPr>
          <w:trHeight w:val="1192"/>
        </w:trPr>
        <w:tc>
          <w:tcPr>
            <w:tcW w:w="3033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Отдел кадров и безопасности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24A28" w:rsidRPr="00724A28" w:rsidTr="00E8388B">
        <w:trPr>
          <w:trHeight w:val="825"/>
        </w:trPr>
        <w:tc>
          <w:tcPr>
            <w:tcW w:w="3033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Контрольно-аналитический отдел по организации камеральных проверок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</w:t>
            </w:r>
            <w:r w:rsidRPr="00724A28">
              <w:rPr>
                <w:rFonts w:ascii="Times New Roman" w:hAnsi="Times New Roman" w:cs="Times New Roman"/>
              </w:rPr>
              <w:lastRenderedPageBreak/>
              <w:t>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24A28" w:rsidRPr="00724A28" w:rsidTr="00E8388B">
        <w:trPr>
          <w:trHeight w:val="559"/>
        </w:trPr>
        <w:tc>
          <w:tcPr>
            <w:tcW w:w="3033" w:type="dxa"/>
            <w:vAlign w:val="center"/>
          </w:tcPr>
          <w:p w:rsidR="00724A28" w:rsidRPr="00724A28" w:rsidRDefault="00724A28" w:rsidP="00724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Сводно-аналитический отдел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24A28" w:rsidRPr="00724A28" w:rsidTr="00E8388B">
        <w:trPr>
          <w:trHeight w:val="825"/>
        </w:trPr>
        <w:tc>
          <w:tcPr>
            <w:tcW w:w="3033" w:type="dxa"/>
            <w:vMerge w:val="restart"/>
            <w:vAlign w:val="center"/>
          </w:tcPr>
          <w:p w:rsidR="00724A28" w:rsidRPr="00724A28" w:rsidRDefault="00724A28" w:rsidP="0072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Отдел контроля оборота товара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24A28" w:rsidRPr="00724A28" w:rsidTr="00E8388B">
        <w:trPr>
          <w:trHeight w:val="1833"/>
        </w:trPr>
        <w:tc>
          <w:tcPr>
            <w:tcW w:w="3033" w:type="dxa"/>
            <w:vMerge/>
            <w:vAlign w:val="center"/>
          </w:tcPr>
          <w:p w:rsidR="00724A28" w:rsidRPr="00724A28" w:rsidRDefault="00724A28" w:rsidP="0072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24A28" w:rsidRPr="00724A28" w:rsidTr="00E8388B">
        <w:trPr>
          <w:trHeight w:val="825"/>
        </w:trPr>
        <w:tc>
          <w:tcPr>
            <w:tcW w:w="3033" w:type="dxa"/>
            <w:vAlign w:val="center"/>
          </w:tcPr>
          <w:p w:rsidR="00724A28" w:rsidRPr="00724A28" w:rsidRDefault="00724A28" w:rsidP="00724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Отдел координации межсубъектных налоговых проверок №1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квалификационные требования к стажу государственной гражданской службы или стажу работы по специальности не предъявляются; соответствие </w:t>
            </w:r>
            <w:r w:rsidRPr="00724A28">
              <w:rPr>
                <w:rFonts w:ascii="Times New Roman" w:hAnsi="Times New Roman" w:cs="Times New Roman"/>
              </w:rPr>
              <w:lastRenderedPageBreak/>
              <w:t>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24A28" w:rsidRPr="00724A28" w:rsidTr="00E8388B">
        <w:trPr>
          <w:trHeight w:val="1192"/>
        </w:trPr>
        <w:tc>
          <w:tcPr>
            <w:tcW w:w="3033" w:type="dxa"/>
            <w:vAlign w:val="center"/>
          </w:tcPr>
          <w:p w:rsidR="00724A28" w:rsidRPr="00724A28" w:rsidRDefault="00724A28" w:rsidP="00724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анализа рисковых зон выпадающих доходов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24A28" w:rsidRPr="00724A28" w:rsidTr="00E8388B">
        <w:trPr>
          <w:trHeight w:val="1192"/>
        </w:trPr>
        <w:tc>
          <w:tcPr>
            <w:tcW w:w="3033" w:type="dxa"/>
            <w:vAlign w:val="center"/>
          </w:tcPr>
          <w:p w:rsidR="00724A28" w:rsidRPr="00724A28" w:rsidRDefault="00724A28" w:rsidP="00724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 xml:space="preserve">Отдел внедрения проектных решений по автоматизации камерального контроля 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24A28" w:rsidRPr="00724A28" w:rsidTr="00E8388B">
        <w:trPr>
          <w:trHeight w:val="1192"/>
        </w:trPr>
        <w:tc>
          <w:tcPr>
            <w:tcW w:w="3033" w:type="dxa"/>
            <w:vAlign w:val="center"/>
          </w:tcPr>
          <w:p w:rsidR="00724A28" w:rsidRPr="00724A28" w:rsidRDefault="00724A28" w:rsidP="00724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Отдел анализа данных деклараций для организации камерального контроля №1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24A28" w:rsidRPr="00724A28" w:rsidTr="00E8388B">
        <w:trPr>
          <w:trHeight w:val="1192"/>
        </w:trPr>
        <w:tc>
          <w:tcPr>
            <w:tcW w:w="3033" w:type="dxa"/>
            <w:vAlign w:val="center"/>
          </w:tcPr>
          <w:p w:rsidR="00724A28" w:rsidRPr="00724A28" w:rsidRDefault="00724A28" w:rsidP="00724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Отдел анализа данных деклараций для организации камерального контроля №2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квалификационные требования к стажу государственной </w:t>
            </w:r>
            <w:r w:rsidRPr="00724A28">
              <w:rPr>
                <w:rFonts w:ascii="Times New Roman" w:hAnsi="Times New Roman" w:cs="Times New Roman"/>
              </w:rPr>
              <w:lastRenderedPageBreak/>
              <w:t>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24A28" w:rsidRPr="00724A28" w:rsidTr="00E8388B">
        <w:trPr>
          <w:trHeight w:val="1192"/>
        </w:trPr>
        <w:tc>
          <w:tcPr>
            <w:tcW w:w="3033" w:type="dxa"/>
            <w:vAlign w:val="center"/>
          </w:tcPr>
          <w:p w:rsidR="00724A28" w:rsidRPr="00724A28" w:rsidRDefault="00724A28" w:rsidP="00724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сопровождения камеральных проверок № 2</w:t>
            </w:r>
          </w:p>
        </w:tc>
        <w:tc>
          <w:tcPr>
            <w:tcW w:w="2577" w:type="dxa"/>
            <w:vAlign w:val="center"/>
          </w:tcPr>
          <w:p w:rsidR="00724A28" w:rsidRPr="00724A28" w:rsidRDefault="00724A28" w:rsidP="00724A2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4A28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  <w:tc>
          <w:tcPr>
            <w:tcW w:w="965" w:type="dxa"/>
            <w:vAlign w:val="center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3" w:type="dxa"/>
          </w:tcPr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 xml:space="preserve">высшее образование; </w:t>
            </w:r>
          </w:p>
          <w:p w:rsidR="00724A28" w:rsidRPr="00724A28" w:rsidRDefault="00724A28" w:rsidP="0072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4A28">
              <w:rPr>
                <w:rFonts w:ascii="Times New Roman" w:hAnsi="Times New Roman" w:cs="Times New Roman"/>
              </w:rPr>
              <w:t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724A28" w:rsidRPr="00724A28" w:rsidRDefault="00724A28" w:rsidP="00724A2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 xml:space="preserve">Справочник </w:t>
      </w:r>
      <w:hyperlink r:id="rId6" w:history="1">
        <w:r w:rsidRPr="00724A28">
          <w:rPr>
            <w:rFonts w:ascii="Times New Roman" w:hAnsi="Times New Roman" w:cs="Times New Roman"/>
            <w:sz w:val="24"/>
            <w:szCs w:val="24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724A28">
        <w:rPr>
          <w:rFonts w:ascii="Times New Roman" w:hAnsi="Times New Roman" w:cs="Times New Roman"/>
          <w:sz w:val="24"/>
          <w:szCs w:val="24"/>
        </w:rPr>
        <w:t xml:space="preserve"> размещен на сайте Минтруда (http://www.rosmintrud.ru/ministry/programms/gossluzhba/16/1).</w:t>
      </w:r>
    </w:p>
    <w:p w:rsidR="00724A28" w:rsidRPr="00724A28" w:rsidRDefault="00724A28" w:rsidP="00724A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4"/>
          <w:szCs w:val="24"/>
        </w:rPr>
      </w:pPr>
    </w:p>
    <w:p w:rsidR="00724A28" w:rsidRPr="00724A28" w:rsidRDefault="00724A28" w:rsidP="00724A2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</w:p>
    <w:p w:rsidR="00724A28" w:rsidRPr="00724A28" w:rsidRDefault="00724A28" w:rsidP="00724A2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 xml:space="preserve">В соответствии с п. 11 ст. 16 Федерального закона от 27.07.2004 № 79-ФЗ </w:t>
      </w:r>
      <w:r w:rsidRPr="00724A28">
        <w:rPr>
          <w:rFonts w:ascii="Times New Roman" w:hAnsi="Times New Roman" w:cs="Times New Roman"/>
          <w:sz w:val="24"/>
          <w:szCs w:val="24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 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b/>
          <w:sz w:val="24"/>
          <w:szCs w:val="24"/>
        </w:rPr>
        <w:t>Гражданин</w:t>
      </w:r>
      <w:r w:rsidRPr="00724A28">
        <w:rPr>
          <w:rFonts w:ascii="Times New Roman" w:hAnsi="Times New Roman" w:cs="Times New Roman"/>
          <w:sz w:val="24"/>
          <w:szCs w:val="24"/>
        </w:rPr>
        <w:t>, изъявивший желание участвовать в конкурсе, представляет в отдел кадров и безопасности следующие документы: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личное заявление;</w:t>
      </w:r>
    </w:p>
    <w:p w:rsidR="00724A28" w:rsidRPr="00724A28" w:rsidRDefault="00724A28" w:rsidP="00724A28">
      <w:pPr>
        <w:pStyle w:val="ConsPlusNormal"/>
        <w:widowControl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заполненную и подписанную анкету, форма которой утверждается Правительством Российской Федерации от 26.05.2005 №</w:t>
      </w:r>
      <w:r w:rsidRPr="00724A2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24A28">
        <w:rPr>
          <w:rFonts w:ascii="Times New Roman" w:hAnsi="Times New Roman" w:cs="Times New Roman"/>
          <w:sz w:val="24"/>
          <w:szCs w:val="24"/>
        </w:rPr>
        <w:t>667-р с</w:t>
      </w:r>
      <w:r w:rsidRPr="00724A2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24A28">
        <w:rPr>
          <w:rFonts w:ascii="Times New Roman" w:hAnsi="Times New Roman" w:cs="Times New Roman"/>
          <w:sz w:val="24"/>
          <w:szCs w:val="24"/>
        </w:rPr>
        <w:t>приложением фотографий (в деловом костюме) размером 3*4 см;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копию паспорта или заменяющего документа (соответствующий документ предъявляется лично по прибытии на конкурс);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документы, подтверждающие необходимое профессиональное образование, стаж работы и квалификацию: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lastRenderedPageBreak/>
        <w:t xml:space="preserve">- копию трудовой книжки (за исключением случаев, когда служебная (трудовая) деятельность осуществляется впервые) </w:t>
      </w:r>
      <w:r w:rsidRPr="00724A28">
        <w:rPr>
          <w:rFonts w:ascii="Times New Roman" w:hAnsi="Times New Roman" w:cs="Times New Roman"/>
          <w:b/>
          <w:sz w:val="24"/>
          <w:szCs w:val="24"/>
        </w:rPr>
        <w:t>заверенную нотариально или кадровой службой по месту работы (службы)</w:t>
      </w:r>
      <w:r w:rsidRPr="00724A28">
        <w:rPr>
          <w:rFonts w:ascii="Times New Roman" w:hAnsi="Times New Roman" w:cs="Times New Roman"/>
          <w:sz w:val="24"/>
          <w:szCs w:val="24"/>
        </w:rPr>
        <w:t>, или иные документы, подтверждающие трудовую (служебную) деятельность гражданина;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 xml:space="preserve">- копии документов об образовании и о квалификации </w:t>
      </w:r>
      <w:r w:rsidRPr="00724A28">
        <w:rPr>
          <w:rFonts w:ascii="Times New Roman" w:hAnsi="Times New Roman" w:cs="Times New Roman"/>
          <w:b/>
          <w:iCs/>
          <w:sz w:val="24"/>
          <w:szCs w:val="24"/>
        </w:rPr>
        <w:t>(с приложением),</w:t>
      </w:r>
      <w:r w:rsidRPr="00724A28">
        <w:rPr>
          <w:rFonts w:ascii="Times New Roman" w:hAnsi="Times New Roman" w:cs="Times New Roman"/>
          <w:sz w:val="24"/>
          <w:szCs w:val="24"/>
        </w:rPr>
        <w:t xml:space="preserve"> а также по желанию гражданина копии документов, подтверждающих повышение или присвоение квалификации по результатам дополнительного профессионального образования, о дополнительном профессиональном образовании, документов о присвоении ученой степени, ученого звания, </w:t>
      </w:r>
      <w:r w:rsidRPr="00724A28">
        <w:rPr>
          <w:rFonts w:ascii="Times New Roman" w:hAnsi="Times New Roman" w:cs="Times New Roman"/>
          <w:b/>
          <w:iCs/>
          <w:sz w:val="24"/>
          <w:szCs w:val="24"/>
        </w:rPr>
        <w:t>заверенные нотариально или кадровой службой по месту работы (службы);</w:t>
      </w:r>
      <w:r w:rsidRPr="00724A28">
        <w:rPr>
          <w:rFonts w:ascii="Times New Roman" w:hAnsi="Times New Roman" w:cs="Times New Roman"/>
          <w:sz w:val="24"/>
          <w:szCs w:val="24"/>
        </w:rPr>
        <w:t xml:space="preserve"> если Институт является Негосударственным образовательным учреждением необходимо представить «Лицензию» и «Аккредитацию» на период обучения;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документ об отсутствии у гражданина заболевания, препятствующего поступлению на гражданскую службу или ее прохождению (форма №</w:t>
      </w:r>
      <w:r w:rsidRPr="00724A2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24A28">
        <w:rPr>
          <w:rFonts w:ascii="Times New Roman" w:hAnsi="Times New Roman" w:cs="Times New Roman"/>
          <w:sz w:val="24"/>
          <w:szCs w:val="24"/>
        </w:rPr>
        <w:t xml:space="preserve">001-ГС/у) (утверждена Приказом </w:t>
      </w:r>
      <w:proofErr w:type="spellStart"/>
      <w:r w:rsidRPr="00724A2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724A28">
        <w:rPr>
          <w:rFonts w:ascii="Times New Roman" w:hAnsi="Times New Roman" w:cs="Times New Roman"/>
          <w:sz w:val="24"/>
          <w:szCs w:val="24"/>
        </w:rPr>
        <w:t xml:space="preserve"> России от 14.12.2009 № 984н);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иные документы, предусмотренные Федеральным законом от 27.07.2004 № 79-ФЗ «О государственной гражданской службе Российской Федерации», другими федеральными законами, указами Президента Российской Федерации и постановления Правительства Российской Федерации;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копию и оригинал документа воинского учета;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согласие на обработку персональных данных.</w:t>
      </w: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24A2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  <w:r w:rsidRPr="00724A28">
        <w:rPr>
          <w:rFonts w:ascii="Times New Roman" w:hAnsi="Times New Roman" w:cs="Times New Roman"/>
          <w:sz w:val="24"/>
          <w:szCs w:val="24"/>
        </w:rPr>
        <w:t xml:space="preserve"> представляет следующие документы:</w:t>
      </w: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заявление на имя представителя нанимателя;</w:t>
      </w: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фотографий (в деловом костюме), размером 3*4 см;</w:t>
      </w: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копию и оригинал документа воинского учета;</w:t>
      </w: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- согласие на обработку персональных данных.</w:t>
      </w: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 конкурсе независимо от того, какую должность он замещает на период проведения конкурса.</w:t>
      </w:r>
    </w:p>
    <w:p w:rsidR="00724A28" w:rsidRPr="00724A28" w:rsidRDefault="00724A28" w:rsidP="00724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724A28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Гражданин (государственный гражданский служащий) не допускается к участию в 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 с нарушением правил оформления без уважительной причины являются основанием для отказа гражданину в их приеме.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 Конституцией Российской Федерации и федеральными законами.</w:t>
      </w:r>
    </w:p>
    <w:p w:rsidR="00724A28" w:rsidRPr="00724A28" w:rsidRDefault="00724A28" w:rsidP="00724A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 этой должности.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замещение которой претендуют кандидаты: тестирование, индивидуальное собеседование.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Предварительный тест размещается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 gossluzhba.gov.ru – рубрика «Образование».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В ходе индивидуального собеседования конкурсной комиссией проводится обсуждение с кандидатом результатов тестирования, задаются вопросы с целью определения его профессионального уровня.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21"/>
      <w:r w:rsidRPr="00724A28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  <w:bookmarkEnd w:id="1"/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Межрегиональной инспекции Федеральной налоговой службы по камеральному контролю о назначении победителя конкурса на вакантную должность государственной гражданской службы, и победитель приглашается для заключения служебного контракта.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 xml:space="preserve">Прием документов для участия в конкурсе будет проводиться с 11 октября 2019 г. </w:t>
      </w:r>
      <w:r w:rsidRPr="00724A28">
        <w:rPr>
          <w:rFonts w:ascii="Times New Roman" w:hAnsi="Times New Roman" w:cs="Times New Roman"/>
          <w:sz w:val="24"/>
          <w:szCs w:val="24"/>
        </w:rPr>
        <w:br/>
        <w:t>по 31 октября 2019 г. Время приема документов – понедельник-четверг с 10:30 до 16:30, пятница с 10:30 до 15:30, кроме выходных дней (суббота, воскресенье) и нерабочих праздничных дней.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В случае направления документов по почте, датой подачи считается дата их поступления в МИ ФНС России по камеральному контролю. Документы, поступившие после установленного для приема срока, возвращаются адресату по его письменному заявлению.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проведения тестирования и индивидуального собеседования.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Кандидатам, участвовавшим в конкурсе, сообщается о результатах конкурса в письменной форме в течение 7 дней со дня его завершения. Информация о результатах конкурса также размещается на сайте Федеральной налоговой службы в информационно-телекоммуникационной сети общего пользования (</w:t>
      </w:r>
      <w:hyperlink r:id="rId7" w:history="1">
        <w:r w:rsidRPr="00724A28">
          <w:rPr>
            <w:rFonts w:ascii="Times New Roman" w:hAnsi="Times New Roman" w:cs="Times New Roman"/>
            <w:sz w:val="24"/>
            <w:szCs w:val="24"/>
          </w:rPr>
          <w:t>www.nalog.ru</w:t>
        </w:r>
      </w:hyperlink>
      <w:r w:rsidRPr="00724A28">
        <w:rPr>
          <w:rFonts w:ascii="Times New Roman" w:hAnsi="Times New Roman" w:cs="Times New Roman"/>
          <w:sz w:val="24"/>
          <w:szCs w:val="24"/>
        </w:rPr>
        <w:t>) и официальном сайте государственной информационной системы в области государственной службы в сети Интернет.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</w:t>
      </w:r>
      <w:r w:rsidRPr="00724A28">
        <w:rPr>
          <w:rFonts w:ascii="Times New Roman" w:hAnsi="Times New Roman" w:cs="Times New Roman"/>
          <w:sz w:val="24"/>
          <w:szCs w:val="24"/>
        </w:rPr>
        <w:lastRenderedPageBreak/>
        <w:t>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 xml:space="preserve">Адрес приема документов: 115054, г. Москва, ул. Большая Пионерская, д. 11, стр. 1, кабинет 206 (отдел кадров и безопасности) телефон для справок 8 (499) 999-55-12. 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A28">
        <w:rPr>
          <w:rFonts w:ascii="Times New Roman" w:hAnsi="Times New Roman" w:cs="Times New Roman"/>
          <w:sz w:val="24"/>
          <w:szCs w:val="24"/>
        </w:rPr>
        <w:t xml:space="preserve">Заседание конкурсной комиссии на замещение вакантных должностей государственной гражданской службы планируется провести </w:t>
      </w:r>
      <w:r w:rsidRPr="00724A28">
        <w:rPr>
          <w:rFonts w:ascii="Times New Roman" w:hAnsi="Times New Roman" w:cs="Times New Roman"/>
          <w:b/>
          <w:sz w:val="24"/>
          <w:szCs w:val="24"/>
        </w:rPr>
        <w:t>27 ноября 2019 г. в 10:00</w:t>
      </w:r>
      <w:r w:rsidRPr="00724A28">
        <w:rPr>
          <w:rFonts w:ascii="Times New Roman" w:hAnsi="Times New Roman" w:cs="Times New Roman"/>
          <w:sz w:val="24"/>
          <w:szCs w:val="24"/>
        </w:rPr>
        <w:t xml:space="preserve"> по адресу: 115054, г. Москва, ул. Большая Пионерская, д. 11, стр. 1.</w:t>
      </w:r>
    </w:p>
    <w:p w:rsidR="00724A28" w:rsidRPr="00724A28" w:rsidRDefault="00724A28" w:rsidP="00724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2985" w:rsidRPr="00724A28" w:rsidRDefault="00724A28" w:rsidP="00724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A2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прохождения гражданской службы определены в соответствии с Федеральным законом от 27.07.2004 № 79-ФЗ «О государственной гражданской службе Российской Федерации».</w:t>
      </w:r>
    </w:p>
    <w:sectPr w:rsidR="00372985" w:rsidRPr="00724A28" w:rsidSect="00372985">
      <w:headerReference w:type="default" r:id="rId8"/>
      <w:pgSz w:w="11906" w:h="16838"/>
      <w:pgMar w:top="567" w:right="567" w:bottom="567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985" w:rsidRDefault="00372985" w:rsidP="00372985">
      <w:pPr>
        <w:spacing w:after="0" w:line="240" w:lineRule="auto"/>
      </w:pPr>
      <w:r>
        <w:separator/>
      </w:r>
    </w:p>
  </w:endnote>
  <w:endnote w:type="continuationSeparator" w:id="0">
    <w:p w:rsidR="00372985" w:rsidRDefault="00372985" w:rsidP="0037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985" w:rsidRDefault="00372985" w:rsidP="00372985">
      <w:pPr>
        <w:spacing w:after="0" w:line="240" w:lineRule="auto"/>
      </w:pPr>
      <w:r>
        <w:separator/>
      </w:r>
    </w:p>
  </w:footnote>
  <w:footnote w:type="continuationSeparator" w:id="0">
    <w:p w:rsidR="00372985" w:rsidRDefault="00372985" w:rsidP="0037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35161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372985" w:rsidRPr="00372985" w:rsidRDefault="00372985" w:rsidP="00372985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372985">
          <w:rPr>
            <w:rFonts w:ascii="Times New Roman" w:hAnsi="Times New Roman" w:cs="Times New Roman"/>
            <w:sz w:val="20"/>
          </w:rPr>
          <w:fldChar w:fldCharType="begin"/>
        </w:r>
        <w:r w:rsidRPr="00372985">
          <w:rPr>
            <w:rFonts w:ascii="Times New Roman" w:hAnsi="Times New Roman" w:cs="Times New Roman"/>
            <w:sz w:val="20"/>
          </w:rPr>
          <w:instrText>PAGE   \* MERGEFORMAT</w:instrText>
        </w:r>
        <w:r w:rsidRPr="00372985">
          <w:rPr>
            <w:rFonts w:ascii="Times New Roman" w:hAnsi="Times New Roman" w:cs="Times New Roman"/>
            <w:sz w:val="20"/>
          </w:rPr>
          <w:fldChar w:fldCharType="separate"/>
        </w:r>
        <w:r w:rsidR="003C2ABA">
          <w:rPr>
            <w:rFonts w:ascii="Times New Roman" w:hAnsi="Times New Roman" w:cs="Times New Roman"/>
            <w:noProof/>
            <w:sz w:val="20"/>
          </w:rPr>
          <w:t>6</w:t>
        </w:r>
        <w:r w:rsidRPr="00372985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985"/>
    <w:rsid w:val="00094FE4"/>
    <w:rsid w:val="000953C2"/>
    <w:rsid w:val="001D7DC9"/>
    <w:rsid w:val="00372985"/>
    <w:rsid w:val="003C2ABA"/>
    <w:rsid w:val="004071DD"/>
    <w:rsid w:val="005D3DB5"/>
    <w:rsid w:val="00724A28"/>
    <w:rsid w:val="0080599F"/>
    <w:rsid w:val="008F22DE"/>
    <w:rsid w:val="00974094"/>
    <w:rsid w:val="00B80865"/>
    <w:rsid w:val="00D61287"/>
    <w:rsid w:val="00E6104D"/>
    <w:rsid w:val="00E70076"/>
    <w:rsid w:val="00EC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839C4D-AF4C-41A5-BA9D-0E2EA4D6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D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729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729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37298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72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2985"/>
  </w:style>
  <w:style w:type="paragraph" w:styleId="a6">
    <w:name w:val="footer"/>
    <w:basedOn w:val="a"/>
    <w:link w:val="a7"/>
    <w:uiPriority w:val="99"/>
    <w:unhideWhenUsed/>
    <w:rsid w:val="00372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2985"/>
  </w:style>
  <w:style w:type="character" w:customStyle="1" w:styleId="20">
    <w:name w:val="Заголовок 2 Знак"/>
    <w:basedOn w:val="a0"/>
    <w:link w:val="2"/>
    <w:rsid w:val="001D7D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nalo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r9962-sys073\DFSRoots\&#1054;&#1090;&#1076;&#1077;&#1083;%20&#1082;&#1072;&#1076;&#1088;&#1086;&#1074;%20&#1080;%20&#1073;&#1077;&#1079;&#1086;&#1087;&#1072;&#1089;&#1085;&#1086;&#1089;&#1090;&#1080;\&#1050;&#1086;&#1085;&#1082;&#1091;&#1088;&#1089;\2017\2%20&#1082;&#1086;&#1085;&#1082;&#1091;&#1088;&#1089;\1%20&#1101;&#1090;&#1072;&#1087;\spravochnik_kvalifikatcionnyh_trebovanij_28.03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2251</Words>
  <Characters>12834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Минжинер Елена Валерьевна</dc:creator>
  <cp:keywords/>
  <dc:description/>
  <cp:lastModifiedBy>Минжинер Елена Валерьевна</cp:lastModifiedBy>
  <cp:revision>14</cp:revision>
  <dcterms:created xsi:type="dcterms:W3CDTF">2018-06-03T10:37:00Z</dcterms:created>
  <dcterms:modified xsi:type="dcterms:W3CDTF">2019-10-05T10:18:00Z</dcterms:modified>
</cp:coreProperties>
</file>